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DC12" w14:textId="6604F0E3" w:rsidR="00102126" w:rsidRDefault="009B4778" w:rsidP="00633E0D">
      <w:pPr>
        <w:jc w:val="center"/>
      </w:pPr>
      <w:r>
        <w:rPr>
          <w:noProof/>
        </w:rPr>
        <w:drawing>
          <wp:inline distT="0" distB="0" distL="0" distR="0" wp14:anchorId="3AE95612" wp14:editId="0D151AA9">
            <wp:extent cx="1457325" cy="1457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A32B8" w14:textId="2F3B1C33" w:rsidR="009B4778" w:rsidRPr="00F60481" w:rsidRDefault="00F60481" w:rsidP="00436550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F60481">
        <w:rPr>
          <w:rFonts w:ascii="Times New Roman" w:hAnsi="Times New Roman" w:cs="Times New Roman"/>
          <w:sz w:val="38"/>
          <w:szCs w:val="38"/>
        </w:rPr>
        <w:t>GREEN-FEES</w:t>
      </w:r>
    </w:p>
    <w:p w14:paraId="09B5A26D" w14:textId="09082EA4" w:rsidR="00F60481" w:rsidRDefault="00F60481" w:rsidP="00436550">
      <w:pPr>
        <w:spacing w:after="0"/>
        <w:jc w:val="center"/>
        <w:rPr>
          <w:rFonts w:ascii="Baskerville Old Face" w:hAnsi="Baskerville Old Face" w:cs="Arial"/>
          <w:color w:val="002060"/>
          <w:sz w:val="44"/>
          <w:szCs w:val="44"/>
        </w:rPr>
      </w:pPr>
      <w:r w:rsidRPr="003A2646">
        <w:rPr>
          <w:rFonts w:ascii="Baskerville Old Face" w:hAnsi="Baskerville Old Face" w:cs="Arial"/>
          <w:color w:val="002060"/>
          <w:sz w:val="44"/>
          <w:szCs w:val="44"/>
        </w:rPr>
        <w:t>Tarifs 2022</w:t>
      </w:r>
    </w:p>
    <w:p w14:paraId="19F20A8B" w14:textId="758B3C7A" w:rsidR="003A2646" w:rsidRPr="00436550" w:rsidRDefault="003A2646" w:rsidP="009B4778">
      <w:pPr>
        <w:jc w:val="center"/>
        <w:rPr>
          <w:rFonts w:ascii="Baskerville Old Face" w:hAnsi="Baskerville Old Face" w:cs="Arial"/>
          <w:color w:val="002060"/>
          <w:sz w:val="16"/>
          <w:szCs w:val="16"/>
        </w:rPr>
      </w:pPr>
    </w:p>
    <w:p w14:paraId="799C072F" w14:textId="12322D8B" w:rsidR="003A2646" w:rsidRDefault="003A2646" w:rsidP="003A2646">
      <w:pPr>
        <w:ind w:left="567"/>
        <w:jc w:val="center"/>
        <w:rPr>
          <w:rFonts w:ascii="Baskerville Old Face" w:hAnsi="Baskerville Old Face" w:cs="Arial"/>
          <w:color w:val="000000" w:themeColor="text1"/>
          <w:sz w:val="32"/>
          <w:szCs w:val="32"/>
        </w:rPr>
      </w:pPr>
      <w:r w:rsidRPr="003A2646">
        <w:rPr>
          <w:rFonts w:ascii="Baskerville Old Face" w:hAnsi="Baskerville Old Face" w:cs="Arial"/>
          <w:color w:val="000000" w:themeColor="text1"/>
          <w:sz w:val="32"/>
          <w:szCs w:val="32"/>
        </w:rPr>
        <w:t>Po</w:t>
      </w:r>
      <w:r>
        <w:rPr>
          <w:rFonts w:ascii="Baskerville Old Face" w:hAnsi="Baskerville Old Face" w:cs="Arial"/>
          <w:color w:val="000000" w:themeColor="text1"/>
          <w:sz w:val="32"/>
          <w:szCs w:val="32"/>
        </w:rPr>
        <w:t>ur plus d’informations et pour réserver, contactez l’accueil du golf :</w:t>
      </w:r>
    </w:p>
    <w:p w14:paraId="502093C1" w14:textId="38AA1D64" w:rsidR="003A2646" w:rsidRDefault="003A2646" w:rsidP="00436550">
      <w:pPr>
        <w:ind w:left="567"/>
        <w:jc w:val="center"/>
        <w:rPr>
          <w:rFonts w:ascii="Baskerville Old Face" w:hAnsi="Baskerville Old Face" w:cs="Arial"/>
          <w:color w:val="0000FF"/>
          <w:sz w:val="32"/>
          <w:szCs w:val="32"/>
        </w:rPr>
      </w:pPr>
      <w:r w:rsidRPr="003A2646">
        <w:rPr>
          <w:rFonts w:ascii="Baskerville Old Face" w:hAnsi="Baskerville Old Face" w:cs="Arial"/>
          <w:color w:val="1F3864" w:themeColor="accent1" w:themeShade="80"/>
          <w:sz w:val="32"/>
          <w:szCs w:val="32"/>
        </w:rPr>
        <w:t>Tél 04.78.48.88.48 – Email </w:t>
      </w:r>
      <w:r>
        <w:rPr>
          <w:rFonts w:ascii="Baskerville Old Face" w:hAnsi="Baskerville Old Face" w:cs="Arial"/>
          <w:color w:val="000000" w:themeColor="text1"/>
          <w:sz w:val="32"/>
          <w:szCs w:val="32"/>
        </w:rPr>
        <w:t xml:space="preserve">: </w:t>
      </w:r>
      <w:hyperlink r:id="rId5" w:history="1">
        <w:r w:rsidRPr="003A2646">
          <w:rPr>
            <w:rStyle w:val="Lienhypertexte"/>
            <w:rFonts w:ascii="Baskerville Old Face" w:hAnsi="Baskerville Old Face" w:cs="Arial"/>
            <w:color w:val="0000FF"/>
            <w:sz w:val="32"/>
            <w:szCs w:val="32"/>
          </w:rPr>
          <w:t>golfcludesalvagny@wanadoo.fr</w:t>
        </w:r>
      </w:hyperlink>
    </w:p>
    <w:p w14:paraId="713666CF" w14:textId="77777777" w:rsidR="00436550" w:rsidRPr="00A43F7D" w:rsidRDefault="00436550" w:rsidP="00436550">
      <w:pPr>
        <w:spacing w:after="0" w:line="240" w:lineRule="auto"/>
        <w:ind w:left="567"/>
        <w:jc w:val="center"/>
        <w:rPr>
          <w:rFonts w:ascii="Baskerville Old Face" w:hAnsi="Baskerville Old Face" w:cs="Arial"/>
          <w:color w:val="0000FF"/>
          <w:sz w:val="16"/>
          <w:szCs w:val="16"/>
        </w:rPr>
      </w:pPr>
    </w:p>
    <w:p w14:paraId="5AE10F4C" w14:textId="511E6AE9" w:rsidR="003A2646" w:rsidRDefault="00D07537" w:rsidP="003A2646">
      <w:pPr>
        <w:ind w:left="567"/>
        <w:jc w:val="center"/>
        <w:rPr>
          <w:rFonts w:ascii="Baskerville Old Face" w:hAnsi="Baskerville Old Face" w:cs="Arial"/>
          <w:color w:val="000000" w:themeColor="text1"/>
          <w:sz w:val="32"/>
          <w:szCs w:val="32"/>
        </w:rPr>
      </w:pPr>
      <w:r w:rsidRPr="00FE4000">
        <w:rPr>
          <w:rFonts w:ascii="Baskerville Old Face" w:hAnsi="Baskerville Old Face" w:cs="Arial"/>
          <w:b/>
          <w:bCs/>
          <w:color w:val="262626" w:themeColor="text1" w:themeTint="D9"/>
          <w:sz w:val="32"/>
          <w:szCs w:val="32"/>
        </w:rPr>
        <w:pict w14:anchorId="7859D9A3">
          <v:rect id="_x0000_i1080" style="width:313.25pt;height:1pt" o:hrpct="596" o:hralign="center" o:hrstd="t" o:hrnoshade="t" o:hr="t" fillcolor="black [3213]" stroked="f"/>
        </w:pict>
      </w:r>
    </w:p>
    <w:p w14:paraId="3BB5280C" w14:textId="37726C57" w:rsidR="003A2646" w:rsidRPr="00A43F7D" w:rsidRDefault="00D07537" w:rsidP="00AC6FB6">
      <w:pPr>
        <w:spacing w:after="0" w:line="480" w:lineRule="auto"/>
        <w:jc w:val="center"/>
        <w:rPr>
          <w:rFonts w:ascii="Book Antiqua" w:hAnsi="Book Antiqua" w:cs="Times New Roman"/>
          <w:color w:val="000000" w:themeColor="text1"/>
          <w:sz w:val="32"/>
          <w:szCs w:val="32"/>
        </w:rPr>
      </w:pPr>
      <w:r w:rsidRPr="00A43F7D">
        <w:rPr>
          <w:rFonts w:ascii="Book Antiqua" w:hAnsi="Book Antiqua" w:cs="Times New Roman"/>
          <w:color w:val="000000" w:themeColor="text1"/>
          <w:sz w:val="32"/>
          <w:szCs w:val="32"/>
        </w:rPr>
        <w:t xml:space="preserve">   </w:t>
      </w:r>
      <w:r w:rsidR="00FE4000" w:rsidRPr="00A43F7D">
        <w:rPr>
          <w:rFonts w:ascii="Book Antiqua" w:hAnsi="Book Antiqua" w:cs="Times New Roman"/>
          <w:color w:val="000000" w:themeColor="text1"/>
          <w:sz w:val="32"/>
          <w:szCs w:val="32"/>
        </w:rPr>
        <w:t xml:space="preserve">DU LUNDI AU </w:t>
      </w:r>
      <w:r w:rsidR="00436550" w:rsidRPr="00A43F7D">
        <w:rPr>
          <w:rFonts w:ascii="Book Antiqua" w:hAnsi="Book Antiqua" w:cs="Times New Roman"/>
          <w:color w:val="000000" w:themeColor="text1"/>
          <w:sz w:val="32"/>
          <w:szCs w:val="32"/>
        </w:rPr>
        <w:t>DIMANCHE</w:t>
      </w:r>
    </w:p>
    <w:p w14:paraId="7C36D47A" w14:textId="706463F1" w:rsidR="00310725" w:rsidRPr="00310725" w:rsidRDefault="00310725" w:rsidP="00AC6FB6">
      <w:pPr>
        <w:spacing w:after="0" w:line="240" w:lineRule="auto"/>
        <w:ind w:left="5664" w:firstLine="708"/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 xml:space="preserve">    </w:t>
      </w:r>
      <w:r w:rsidR="00436550"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 xml:space="preserve">  </w:t>
      </w:r>
      <w:r w:rsidRPr="0091091E"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>18 trous</w:t>
      </w:r>
      <w:r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ab/>
      </w:r>
      <w:r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ab/>
        <w:t xml:space="preserve">       </w:t>
      </w:r>
      <w:r w:rsidR="00AC6FB6"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 xml:space="preserve">   </w:t>
      </w:r>
      <w:r>
        <w:rPr>
          <w:rFonts w:ascii="Book Antiqua" w:hAnsi="Book Antiqua" w:cs="Times New Roman"/>
          <w:b/>
          <w:bCs/>
          <w:color w:val="262626" w:themeColor="text1" w:themeTint="D9"/>
          <w:sz w:val="28"/>
          <w:szCs w:val="28"/>
        </w:rPr>
        <w:t xml:space="preserve"> 9 trous</w:t>
      </w:r>
    </w:p>
    <w:p w14:paraId="0142D041" w14:textId="5A3FA375" w:rsidR="00EB5207" w:rsidRPr="0091091E" w:rsidRDefault="00AC6FB6" w:rsidP="00AC6FB6">
      <w:pPr>
        <w:spacing w:after="0" w:line="240" w:lineRule="auto"/>
        <w:ind w:left="5664" w:firstLine="708"/>
        <w:rPr>
          <w:rFonts w:ascii="Book Antiqua" w:hAnsi="Book Antiqua" w:cs="Times New Roman"/>
          <w:color w:val="002060"/>
          <w:sz w:val="28"/>
          <w:szCs w:val="28"/>
        </w:rPr>
      </w:pPr>
      <w:r>
        <w:rPr>
          <w:rFonts w:ascii="Book Antiqua" w:hAnsi="Book Antiqua" w:cs="Times New Roman"/>
          <w:color w:val="002060"/>
          <w:sz w:val="28"/>
          <w:szCs w:val="28"/>
        </w:rPr>
        <w:t xml:space="preserve">    </w:t>
      </w:r>
      <w:r w:rsidR="00310725" w:rsidRPr="0091091E">
        <w:rPr>
          <w:rFonts w:ascii="Book Antiqua" w:hAnsi="Book Antiqua" w:cs="Times New Roman"/>
          <w:color w:val="002060"/>
          <w:sz w:val="28"/>
          <w:szCs w:val="28"/>
        </w:rPr>
        <w:t>Parcours des</w:t>
      </w:r>
      <w:r w:rsidR="00310725" w:rsidRPr="0091091E">
        <w:rPr>
          <w:rFonts w:ascii="Book Antiqua" w:hAnsi="Book Antiqua" w:cs="Times New Roman"/>
          <w:color w:val="002060"/>
          <w:sz w:val="28"/>
          <w:szCs w:val="28"/>
        </w:rPr>
        <w:tab/>
      </w:r>
      <w:r w:rsidR="00436550">
        <w:rPr>
          <w:rFonts w:ascii="Book Antiqua" w:hAnsi="Book Antiqua" w:cs="Times New Roman"/>
          <w:color w:val="002060"/>
          <w:sz w:val="28"/>
          <w:szCs w:val="28"/>
        </w:rPr>
        <w:t xml:space="preserve"> </w:t>
      </w:r>
      <w:r>
        <w:rPr>
          <w:rFonts w:ascii="Book Antiqua" w:hAnsi="Book Antiqua" w:cs="Times New Roman"/>
          <w:color w:val="002060"/>
          <w:sz w:val="28"/>
          <w:szCs w:val="28"/>
        </w:rPr>
        <w:tab/>
        <w:t xml:space="preserve">       </w:t>
      </w:r>
      <w:r w:rsidR="00310725" w:rsidRPr="0091091E">
        <w:rPr>
          <w:rFonts w:ascii="Book Antiqua" w:hAnsi="Book Antiqua" w:cs="Times New Roman"/>
          <w:color w:val="002060"/>
          <w:sz w:val="28"/>
          <w:szCs w:val="28"/>
        </w:rPr>
        <w:t>Parcours du</w:t>
      </w:r>
    </w:p>
    <w:p w14:paraId="0D5B4E93" w14:textId="0D7F807D" w:rsidR="0091091E" w:rsidRPr="00436550" w:rsidRDefault="0091091E" w:rsidP="00AC6FB6">
      <w:pPr>
        <w:spacing w:after="0" w:line="240" w:lineRule="auto"/>
        <w:ind w:left="3540"/>
        <w:jc w:val="center"/>
        <w:rPr>
          <w:rFonts w:ascii="Book Antiqua" w:hAnsi="Book Antiqua" w:cs="Times New Roman"/>
          <w:color w:val="002060"/>
          <w:sz w:val="28"/>
          <w:szCs w:val="28"/>
        </w:rPr>
      </w:pPr>
      <w:r w:rsidRPr="0091091E">
        <w:rPr>
          <w:rFonts w:ascii="Book Antiqua" w:hAnsi="Book Antiqua" w:cs="Times New Roman"/>
          <w:color w:val="002060"/>
          <w:sz w:val="28"/>
          <w:szCs w:val="28"/>
        </w:rPr>
        <w:t xml:space="preserve">  </w:t>
      </w:r>
      <w:r w:rsidRPr="0091091E">
        <w:rPr>
          <w:rFonts w:ascii="Book Antiqua" w:hAnsi="Book Antiqua" w:cs="Times New Roman"/>
          <w:color w:val="002060"/>
          <w:sz w:val="28"/>
          <w:szCs w:val="28"/>
        </w:rPr>
        <w:tab/>
      </w:r>
      <w:r w:rsidRPr="0091091E">
        <w:rPr>
          <w:rFonts w:ascii="Book Antiqua" w:hAnsi="Book Antiqua" w:cs="Times New Roman"/>
          <w:color w:val="002060"/>
          <w:sz w:val="28"/>
          <w:szCs w:val="28"/>
        </w:rPr>
        <w:tab/>
      </w:r>
      <w:r w:rsidR="00AC6FB6">
        <w:rPr>
          <w:rFonts w:ascii="Book Antiqua" w:hAnsi="Book Antiqua" w:cs="Times New Roman"/>
          <w:color w:val="002060"/>
          <w:sz w:val="28"/>
          <w:szCs w:val="28"/>
        </w:rPr>
        <w:t xml:space="preserve">      </w:t>
      </w:r>
      <w:r w:rsidRPr="0091091E">
        <w:rPr>
          <w:rFonts w:ascii="Book Antiqua" w:hAnsi="Book Antiqua" w:cs="Times New Roman"/>
          <w:color w:val="002060"/>
          <w:sz w:val="28"/>
          <w:szCs w:val="28"/>
        </w:rPr>
        <w:t xml:space="preserve">       </w:t>
      </w:r>
      <w:r w:rsidR="00AC6FB6">
        <w:rPr>
          <w:rFonts w:ascii="Book Antiqua" w:hAnsi="Book Antiqua" w:cs="Times New Roman"/>
          <w:color w:val="002060"/>
          <w:sz w:val="28"/>
          <w:szCs w:val="28"/>
        </w:rPr>
        <w:t xml:space="preserve">      </w:t>
      </w:r>
      <w:r w:rsidR="00436550">
        <w:rPr>
          <w:rFonts w:ascii="Book Antiqua" w:hAnsi="Book Antiqua" w:cs="Times New Roman"/>
          <w:color w:val="002060"/>
          <w:sz w:val="28"/>
          <w:szCs w:val="28"/>
        </w:rPr>
        <w:t xml:space="preserve"> </w:t>
      </w:r>
      <w:r w:rsidR="00310725" w:rsidRPr="0091091E">
        <w:rPr>
          <w:rFonts w:ascii="Book Antiqua" w:hAnsi="Book Antiqua" w:cs="Times New Roman"/>
          <w:color w:val="002060"/>
          <w:sz w:val="28"/>
          <w:szCs w:val="28"/>
        </w:rPr>
        <w:t>Etangs</w:t>
      </w:r>
      <w:r w:rsidRPr="0091091E">
        <w:rPr>
          <w:rFonts w:ascii="Book Antiqua" w:hAnsi="Book Antiqua" w:cs="Times New Roman"/>
          <w:color w:val="002060"/>
          <w:sz w:val="28"/>
          <w:szCs w:val="28"/>
        </w:rPr>
        <w:t xml:space="preserve">                </w:t>
      </w:r>
      <w:r w:rsidR="00AC6FB6">
        <w:rPr>
          <w:rFonts w:ascii="Book Antiqua" w:hAnsi="Book Antiqua" w:cs="Times New Roman"/>
          <w:color w:val="002060"/>
          <w:sz w:val="28"/>
          <w:szCs w:val="28"/>
        </w:rPr>
        <w:t xml:space="preserve">  </w:t>
      </w:r>
      <w:r w:rsidRPr="0091091E">
        <w:rPr>
          <w:rFonts w:ascii="Book Antiqua" w:hAnsi="Book Antiqua" w:cs="Times New Roman"/>
          <w:color w:val="002060"/>
          <w:sz w:val="28"/>
          <w:szCs w:val="28"/>
        </w:rPr>
        <w:t xml:space="preserve">    </w:t>
      </w:r>
      <w:r w:rsidR="00AC6FB6">
        <w:rPr>
          <w:rFonts w:ascii="Book Antiqua" w:hAnsi="Book Antiqua" w:cs="Times New Roman"/>
          <w:color w:val="002060"/>
          <w:sz w:val="28"/>
          <w:szCs w:val="28"/>
        </w:rPr>
        <w:t xml:space="preserve">          </w:t>
      </w:r>
      <w:r w:rsidR="00310725" w:rsidRPr="0091091E">
        <w:rPr>
          <w:rFonts w:ascii="Book Antiqua" w:hAnsi="Book Antiqua" w:cs="Times New Roman"/>
          <w:color w:val="002060"/>
          <w:sz w:val="28"/>
          <w:szCs w:val="28"/>
        </w:rPr>
        <w:t>Château</w:t>
      </w:r>
    </w:p>
    <w:tbl>
      <w:tblPr>
        <w:tblStyle w:val="Grilledetableauclaire"/>
        <w:tblW w:w="11057" w:type="dxa"/>
        <w:tblInd w:w="562" w:type="dxa"/>
        <w:tblLook w:val="04A0" w:firstRow="1" w:lastRow="0" w:firstColumn="1" w:lastColumn="0" w:noHBand="0" w:noVBand="1"/>
      </w:tblPr>
      <w:tblGrid>
        <w:gridCol w:w="5387"/>
        <w:gridCol w:w="2977"/>
        <w:gridCol w:w="2693"/>
      </w:tblGrid>
      <w:tr w:rsidR="008C715D" w:rsidRPr="008C715D" w14:paraId="5641CFC7" w14:textId="77777777" w:rsidTr="008C715D">
        <w:tc>
          <w:tcPr>
            <w:tcW w:w="5387" w:type="dxa"/>
          </w:tcPr>
          <w:p w14:paraId="36F24BDD" w14:textId="6402E6F3" w:rsidR="008C715D" w:rsidRPr="008C715D" w:rsidRDefault="00436550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Individuel 18 trous</w:t>
            </w:r>
          </w:p>
        </w:tc>
        <w:tc>
          <w:tcPr>
            <w:tcW w:w="2977" w:type="dxa"/>
          </w:tcPr>
          <w:p w14:paraId="0855327B" w14:textId="4C758A1D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94 €</w:t>
            </w:r>
          </w:p>
        </w:tc>
        <w:tc>
          <w:tcPr>
            <w:tcW w:w="2693" w:type="dxa"/>
          </w:tcPr>
          <w:p w14:paraId="477E6051" w14:textId="77777777" w:rsidR="008C715D" w:rsidRPr="008C715D" w:rsidRDefault="008C715D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</w:p>
        </w:tc>
      </w:tr>
      <w:tr w:rsidR="00436550" w:rsidRPr="008C715D" w14:paraId="7128556D" w14:textId="77777777" w:rsidTr="008C715D">
        <w:tc>
          <w:tcPr>
            <w:tcW w:w="5387" w:type="dxa"/>
          </w:tcPr>
          <w:p w14:paraId="0876F382" w14:textId="5C0257A0" w:rsidR="00436550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Invité membre 18 trous</w:t>
            </w:r>
          </w:p>
        </w:tc>
        <w:tc>
          <w:tcPr>
            <w:tcW w:w="2977" w:type="dxa"/>
          </w:tcPr>
          <w:p w14:paraId="566867D7" w14:textId="6940CD3C" w:rsidR="00436550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65 €</w:t>
            </w:r>
          </w:p>
        </w:tc>
        <w:tc>
          <w:tcPr>
            <w:tcW w:w="2693" w:type="dxa"/>
          </w:tcPr>
          <w:p w14:paraId="7E6483FC" w14:textId="77777777" w:rsidR="00436550" w:rsidRPr="008C715D" w:rsidRDefault="00436550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</w:p>
        </w:tc>
      </w:tr>
      <w:tr w:rsidR="008C715D" w:rsidRPr="008C715D" w14:paraId="0D88E0CC" w14:textId="77777777" w:rsidTr="008C715D">
        <w:tc>
          <w:tcPr>
            <w:tcW w:w="5387" w:type="dxa"/>
          </w:tcPr>
          <w:p w14:paraId="35CCE2A8" w14:textId="475821BB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Etudiant 18 trous</w:t>
            </w:r>
          </w:p>
        </w:tc>
        <w:tc>
          <w:tcPr>
            <w:tcW w:w="2977" w:type="dxa"/>
          </w:tcPr>
          <w:p w14:paraId="102006F3" w14:textId="23AD20ED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53 €</w:t>
            </w:r>
          </w:p>
        </w:tc>
        <w:tc>
          <w:tcPr>
            <w:tcW w:w="2693" w:type="dxa"/>
          </w:tcPr>
          <w:p w14:paraId="37B7496E" w14:textId="77777777" w:rsidR="008C715D" w:rsidRPr="008C715D" w:rsidRDefault="008C715D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</w:p>
        </w:tc>
      </w:tr>
      <w:tr w:rsidR="008C715D" w:rsidRPr="008C715D" w14:paraId="477AB895" w14:textId="77777777" w:rsidTr="008C715D">
        <w:tc>
          <w:tcPr>
            <w:tcW w:w="5387" w:type="dxa"/>
          </w:tcPr>
          <w:p w14:paraId="5724B1CC" w14:textId="1F11AE8C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Individuel 9 trous</w:t>
            </w:r>
          </w:p>
        </w:tc>
        <w:tc>
          <w:tcPr>
            <w:tcW w:w="2977" w:type="dxa"/>
          </w:tcPr>
          <w:p w14:paraId="35C5C816" w14:textId="6C910226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53 €</w:t>
            </w:r>
          </w:p>
        </w:tc>
        <w:tc>
          <w:tcPr>
            <w:tcW w:w="2693" w:type="dxa"/>
          </w:tcPr>
          <w:p w14:paraId="113A9865" w14:textId="77777777" w:rsidR="004D48C8" w:rsidRDefault="004D48C8" w:rsidP="004D48C8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 xml:space="preserve">39 € </w:t>
            </w:r>
          </w:p>
          <w:p w14:paraId="7F99B9D2" w14:textId="77143799" w:rsidR="008C715D" w:rsidRPr="008C715D" w:rsidRDefault="004D48C8" w:rsidP="004D48C8">
            <w:pPr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 w:rsidRPr="004D48C8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4D48C8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green</w:t>
            </w:r>
            <w:proofErr w:type="gramEnd"/>
            <w:r w:rsidRPr="004D48C8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D48C8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>fee</w:t>
            </w:r>
            <w:proofErr w:type="spellEnd"/>
            <w:r w:rsidRPr="004D48C8">
              <w:rPr>
                <w:rFonts w:ascii="Book Antiqua" w:hAnsi="Book Antiqua" w:cs="Times New Roman"/>
                <w:color w:val="000000" w:themeColor="text1"/>
                <w:sz w:val="24"/>
                <w:szCs w:val="24"/>
              </w:rPr>
              <w:t xml:space="preserve"> à la journée)</w:t>
            </w:r>
          </w:p>
        </w:tc>
      </w:tr>
      <w:tr w:rsidR="008C715D" w:rsidRPr="008C715D" w14:paraId="6E527760" w14:textId="77777777" w:rsidTr="008C715D">
        <w:tc>
          <w:tcPr>
            <w:tcW w:w="5387" w:type="dxa"/>
          </w:tcPr>
          <w:p w14:paraId="4A07F961" w14:textId="7135A733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Fin de journée été</w:t>
            </w:r>
          </w:p>
        </w:tc>
        <w:tc>
          <w:tcPr>
            <w:tcW w:w="2977" w:type="dxa"/>
          </w:tcPr>
          <w:p w14:paraId="2EF6E27E" w14:textId="3CC8EAE4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65 €</w:t>
            </w:r>
          </w:p>
        </w:tc>
        <w:tc>
          <w:tcPr>
            <w:tcW w:w="2693" w:type="dxa"/>
          </w:tcPr>
          <w:p w14:paraId="505BD6F6" w14:textId="77777777" w:rsidR="008C715D" w:rsidRPr="008C715D" w:rsidRDefault="008C715D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</w:p>
        </w:tc>
      </w:tr>
      <w:tr w:rsidR="008C715D" w:rsidRPr="008C715D" w14:paraId="4670016E" w14:textId="77777777" w:rsidTr="008C715D">
        <w:tc>
          <w:tcPr>
            <w:tcW w:w="5387" w:type="dxa"/>
          </w:tcPr>
          <w:p w14:paraId="6CBAA02C" w14:textId="054782EC" w:rsidR="008C715D" w:rsidRPr="008C715D" w:rsidRDefault="00D07537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Junior (-17ans)</w:t>
            </w:r>
          </w:p>
        </w:tc>
        <w:tc>
          <w:tcPr>
            <w:tcW w:w="2977" w:type="dxa"/>
          </w:tcPr>
          <w:p w14:paraId="4E9FB364" w14:textId="77777777" w:rsidR="008C715D" w:rsidRPr="008C715D" w:rsidRDefault="008C715D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FB1E376" w14:textId="6DD0FFFB" w:rsidR="008C715D" w:rsidRPr="008C715D" w:rsidRDefault="004D48C8" w:rsidP="00436550">
            <w:pPr>
              <w:spacing w:before="240" w:after="240"/>
              <w:jc w:val="center"/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>30 €</w:t>
            </w:r>
          </w:p>
        </w:tc>
      </w:tr>
    </w:tbl>
    <w:p w14:paraId="379143AF" w14:textId="506EA434" w:rsidR="0091091E" w:rsidRPr="00A43F7D" w:rsidRDefault="0091091E" w:rsidP="00436550">
      <w:pPr>
        <w:spacing w:before="120" w:after="0" w:line="240" w:lineRule="auto"/>
        <w:ind w:left="3540"/>
        <w:jc w:val="center"/>
        <w:rPr>
          <w:rFonts w:ascii="Book Antiqua" w:hAnsi="Book Antiqua" w:cs="Times New Roman"/>
          <w:color w:val="000000" w:themeColor="text1"/>
          <w:sz w:val="4"/>
          <w:szCs w:val="4"/>
        </w:rPr>
      </w:pPr>
    </w:p>
    <w:p w14:paraId="3F9E35A8" w14:textId="6AEFEA99" w:rsidR="004D48C8" w:rsidRPr="00633E0D" w:rsidRDefault="004D48C8" w:rsidP="00A43F7D">
      <w:pPr>
        <w:spacing w:before="120" w:after="0" w:line="240" w:lineRule="auto"/>
        <w:ind w:left="567"/>
        <w:jc w:val="both"/>
        <w:rPr>
          <w:rFonts w:ascii="Book Antiqua" w:hAnsi="Book Antiqua" w:cs="Times New Roman"/>
          <w:color w:val="FF0000"/>
          <w:sz w:val="26"/>
          <w:szCs w:val="26"/>
        </w:rPr>
      </w:pPr>
      <w:r w:rsidRPr="00633E0D">
        <w:rPr>
          <w:rFonts w:ascii="Book Antiqua" w:hAnsi="Book Antiqua" w:cs="Times New Roman"/>
          <w:color w:val="FF0000"/>
          <w:sz w:val="26"/>
          <w:szCs w:val="26"/>
          <w:u w:val="single"/>
        </w:rPr>
        <w:t>ATTENTION </w:t>
      </w:r>
      <w:r w:rsidRPr="00633E0D">
        <w:rPr>
          <w:rFonts w:ascii="Book Antiqua" w:hAnsi="Book Antiqua" w:cs="Times New Roman"/>
          <w:color w:val="FF0000"/>
          <w:sz w:val="26"/>
          <w:szCs w:val="26"/>
        </w:rPr>
        <w:t xml:space="preserve">: les green </w:t>
      </w:r>
      <w:proofErr w:type="spellStart"/>
      <w:r w:rsidRPr="00633E0D">
        <w:rPr>
          <w:rFonts w:ascii="Book Antiqua" w:hAnsi="Book Antiqua" w:cs="Times New Roman"/>
          <w:color w:val="FF0000"/>
          <w:sz w:val="26"/>
          <w:szCs w:val="26"/>
        </w:rPr>
        <w:t>fees</w:t>
      </w:r>
      <w:proofErr w:type="spellEnd"/>
      <w:r w:rsidRPr="00633E0D">
        <w:rPr>
          <w:rFonts w:ascii="Book Antiqua" w:hAnsi="Book Antiqua" w:cs="Times New Roman"/>
          <w:color w:val="FF0000"/>
          <w:sz w:val="26"/>
          <w:szCs w:val="26"/>
        </w:rPr>
        <w:t xml:space="preserve"> 9 trous sur le parcours des Etangs</w:t>
      </w:r>
      <w:r w:rsidR="00A43F7D" w:rsidRPr="00633E0D">
        <w:rPr>
          <w:rFonts w:ascii="Book Antiqua" w:hAnsi="Book Antiqua" w:cs="Times New Roman"/>
          <w:color w:val="FF0000"/>
          <w:sz w:val="26"/>
          <w:szCs w:val="26"/>
        </w:rPr>
        <w:t xml:space="preserve"> se vendent jusqu’à 1h30 après l’ouverture du parcours au départ du 10 et 2 heures avant la fermeture du club house dans l’après-midi</w:t>
      </w:r>
    </w:p>
    <w:p w14:paraId="1107DB7B" w14:textId="34A56F34" w:rsidR="00A43F7D" w:rsidRDefault="00A43F7D" w:rsidP="00A43F7D">
      <w:pPr>
        <w:spacing w:before="120" w:after="0" w:line="240" w:lineRule="auto"/>
        <w:ind w:left="567"/>
        <w:jc w:val="center"/>
        <w:rPr>
          <w:rFonts w:ascii="Book Antiqua" w:hAnsi="Book Antiqua" w:cs="Times New Roman"/>
          <w:color w:val="002060"/>
          <w:sz w:val="28"/>
          <w:szCs w:val="28"/>
          <w:u w:val="single"/>
        </w:rPr>
      </w:pPr>
      <w:r>
        <w:rPr>
          <w:rFonts w:ascii="Book Antiqua" w:hAnsi="Book Antiqua" w:cs="Times New Roman"/>
          <w:color w:val="002060"/>
          <w:sz w:val="28"/>
          <w:szCs w:val="28"/>
          <w:u w:val="single"/>
        </w:rPr>
        <w:t>Pour l’achat de tout carnet de 10 green-</w:t>
      </w:r>
      <w:proofErr w:type="spellStart"/>
      <w:r>
        <w:rPr>
          <w:rFonts w:ascii="Book Antiqua" w:hAnsi="Book Antiqua" w:cs="Times New Roman"/>
          <w:color w:val="002060"/>
          <w:sz w:val="28"/>
          <w:szCs w:val="28"/>
          <w:u w:val="single"/>
        </w:rPr>
        <w:t>fees</w:t>
      </w:r>
      <w:proofErr w:type="spellEnd"/>
      <w:r>
        <w:rPr>
          <w:rFonts w:ascii="Book Antiqua" w:hAnsi="Book Antiqua" w:cs="Times New Roman"/>
          <w:color w:val="002060"/>
          <w:sz w:val="28"/>
          <w:szCs w:val="28"/>
          <w:u w:val="single"/>
        </w:rPr>
        <w:t xml:space="preserve"> le 11</w:t>
      </w:r>
      <w:r w:rsidRPr="00A43F7D">
        <w:rPr>
          <w:rFonts w:ascii="Book Antiqua" w:hAnsi="Book Antiqua" w:cs="Times New Roman"/>
          <w:color w:val="002060"/>
          <w:sz w:val="28"/>
          <w:szCs w:val="28"/>
          <w:u w:val="single"/>
          <w:vertAlign w:val="superscript"/>
        </w:rPr>
        <w:t>ème</w:t>
      </w:r>
      <w:r>
        <w:rPr>
          <w:rFonts w:ascii="Book Antiqua" w:hAnsi="Book Antiqua" w:cs="Times New Roman"/>
          <w:color w:val="002060"/>
          <w:sz w:val="28"/>
          <w:szCs w:val="28"/>
          <w:u w:val="single"/>
        </w:rPr>
        <w:t xml:space="preserve"> est gratuit</w:t>
      </w:r>
    </w:p>
    <w:p w14:paraId="49A7F21C" w14:textId="192D5327" w:rsidR="00A43F7D" w:rsidRPr="00A43F7D" w:rsidRDefault="00A43F7D" w:rsidP="00A43F7D">
      <w:pPr>
        <w:spacing w:before="120" w:after="0" w:line="240" w:lineRule="auto"/>
        <w:ind w:left="567"/>
        <w:jc w:val="center"/>
        <w:rPr>
          <w:rFonts w:ascii="Book Antiqua" w:hAnsi="Book Antiqua" w:cs="Times New Roman"/>
          <w:i/>
          <w:iCs/>
          <w:color w:val="000000" w:themeColor="text1"/>
          <w:sz w:val="28"/>
          <w:szCs w:val="28"/>
        </w:rPr>
      </w:pPr>
      <w:r>
        <w:rPr>
          <w:rFonts w:ascii="Book Antiqua" w:hAnsi="Book Antiqua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>
        <w:rPr>
          <w:rFonts w:ascii="Book Antiqua" w:hAnsi="Book Antiqua" w:cs="Times New Roman"/>
          <w:i/>
          <w:iCs/>
          <w:color w:val="000000" w:themeColor="text1"/>
          <w:sz w:val="28"/>
          <w:szCs w:val="28"/>
        </w:rPr>
        <w:t>carnet</w:t>
      </w:r>
      <w:proofErr w:type="gramEnd"/>
      <w:r>
        <w:rPr>
          <w:rFonts w:ascii="Book Antiqua" w:hAnsi="Book Antiqua" w:cs="Times New Roman"/>
          <w:i/>
          <w:iCs/>
          <w:color w:val="000000" w:themeColor="text1"/>
          <w:sz w:val="28"/>
          <w:szCs w:val="28"/>
        </w:rPr>
        <w:t xml:space="preserve"> non nominatif et valable 2 ans)</w:t>
      </w:r>
    </w:p>
    <w:sectPr w:rsidR="00A43F7D" w:rsidRPr="00A43F7D" w:rsidSect="00633E0D">
      <w:type w:val="continuous"/>
      <w:pgSz w:w="12240" w:h="15840" w:code="1"/>
      <w:pgMar w:top="567" w:right="333" w:bottom="0" w:left="26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78"/>
    <w:rsid w:val="000E5182"/>
    <w:rsid w:val="00102126"/>
    <w:rsid w:val="00310725"/>
    <w:rsid w:val="003A2646"/>
    <w:rsid w:val="00436550"/>
    <w:rsid w:val="004D48C8"/>
    <w:rsid w:val="00633E0D"/>
    <w:rsid w:val="006479FC"/>
    <w:rsid w:val="008C715D"/>
    <w:rsid w:val="0091091E"/>
    <w:rsid w:val="009B4778"/>
    <w:rsid w:val="00A43F7D"/>
    <w:rsid w:val="00AC6FB6"/>
    <w:rsid w:val="00D07537"/>
    <w:rsid w:val="00EB5207"/>
    <w:rsid w:val="00F60481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9C7"/>
  <w15:chartTrackingRefBased/>
  <w15:docId w15:val="{946A10AD-194A-4DDB-8148-D91DDAEA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6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64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C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8C71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fcludesalvagny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2022-03-17T09:45:00Z</dcterms:created>
  <dcterms:modified xsi:type="dcterms:W3CDTF">2022-03-17T09:45:00Z</dcterms:modified>
</cp:coreProperties>
</file>